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799B" w14:textId="77777777" w:rsidR="00A9204E" w:rsidRDefault="00315B2D">
      <w:pPr>
        <w:rPr>
          <w:rFonts w:ascii="Times New Roman" w:hAnsi="Times New Roman" w:cs="Times New Roman"/>
          <w:b/>
          <w:sz w:val="28"/>
          <w:szCs w:val="28"/>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5B2D">
        <w:rPr>
          <w:rFonts w:ascii="Times New Roman" w:hAnsi="Times New Roman" w:cs="Times New Roman"/>
          <w:b/>
          <w:sz w:val="28"/>
          <w:szCs w:val="28"/>
          <w:u w:val="single"/>
        </w:rPr>
        <w:t>WILLERSEY CEMETERY FEES</w:t>
      </w:r>
    </w:p>
    <w:p w14:paraId="283C727E" w14:textId="671B375B" w:rsidR="00315B2D" w:rsidRPr="00315B2D" w:rsidRDefault="00315B2D">
      <w:pPr>
        <w:rPr>
          <w:rFonts w:ascii="Times New Roman" w:hAnsi="Times New Roman" w:cs="Times New Roman"/>
          <w:sz w:val="24"/>
          <w:szCs w:val="24"/>
        </w:rPr>
      </w:pPr>
      <w:r w:rsidRPr="00315B2D">
        <w:rPr>
          <w:rFonts w:ascii="Times New Roman" w:hAnsi="Times New Roman" w:cs="Times New Roman"/>
          <w:sz w:val="28"/>
          <w:szCs w:val="28"/>
        </w:rPr>
        <w:tab/>
      </w:r>
      <w:r w:rsidRPr="00315B2D">
        <w:rPr>
          <w:rFonts w:ascii="Times New Roman" w:hAnsi="Times New Roman" w:cs="Times New Roman"/>
          <w:sz w:val="28"/>
          <w:szCs w:val="28"/>
        </w:rPr>
        <w:tab/>
      </w:r>
      <w:r>
        <w:rPr>
          <w:rFonts w:ascii="Times New Roman" w:hAnsi="Times New Roman" w:cs="Times New Roman"/>
          <w:sz w:val="28"/>
          <w:szCs w:val="28"/>
        </w:rPr>
        <w:t xml:space="preserve">         </w:t>
      </w:r>
      <w:r w:rsidR="00E30537">
        <w:rPr>
          <w:rFonts w:ascii="Times New Roman" w:hAnsi="Times New Roman" w:cs="Times New Roman"/>
          <w:sz w:val="28"/>
          <w:szCs w:val="28"/>
        </w:rPr>
        <w:tab/>
      </w:r>
      <w:r w:rsidR="00E30537">
        <w:rPr>
          <w:rFonts w:ascii="Times New Roman" w:hAnsi="Times New Roman" w:cs="Times New Roman"/>
          <w:sz w:val="28"/>
          <w:szCs w:val="28"/>
        </w:rPr>
        <w:tab/>
      </w:r>
      <w:r w:rsidRPr="00315B2D">
        <w:rPr>
          <w:rFonts w:ascii="Times New Roman" w:hAnsi="Times New Roman" w:cs="Times New Roman"/>
          <w:b/>
          <w:sz w:val="24"/>
          <w:szCs w:val="24"/>
        </w:rPr>
        <w:t>Resident</w:t>
      </w:r>
      <w:r>
        <w:rPr>
          <w:rFonts w:ascii="Times New Roman" w:hAnsi="Times New Roman" w:cs="Times New Roman"/>
          <w:sz w:val="24"/>
          <w:szCs w:val="24"/>
        </w:rPr>
        <w:tab/>
        <w:t xml:space="preserve">        </w:t>
      </w:r>
      <w:r w:rsidRPr="00315B2D">
        <w:rPr>
          <w:rFonts w:ascii="Times New Roman" w:hAnsi="Times New Roman" w:cs="Times New Roman"/>
          <w:b/>
          <w:sz w:val="24"/>
          <w:szCs w:val="24"/>
        </w:rPr>
        <w:t>Non Resident</w:t>
      </w:r>
      <w:r w:rsidRPr="00315B2D">
        <w:rPr>
          <w:rFonts w:ascii="Times New Roman" w:hAnsi="Times New Roman" w:cs="Times New Roman"/>
          <w:sz w:val="24"/>
          <w:szCs w:val="24"/>
        </w:rPr>
        <w:tab/>
      </w:r>
      <w:r w:rsidRPr="00315B2D">
        <w:rPr>
          <w:rFonts w:ascii="Times New Roman" w:hAnsi="Times New Roman" w:cs="Times New Roman"/>
          <w:sz w:val="24"/>
          <w:szCs w:val="24"/>
        </w:rPr>
        <w:tab/>
      </w:r>
      <w:r>
        <w:rPr>
          <w:rFonts w:ascii="Times New Roman" w:hAnsi="Times New Roman" w:cs="Times New Roman"/>
          <w:sz w:val="24"/>
          <w:szCs w:val="24"/>
        </w:rPr>
        <w:t xml:space="preserve">            </w:t>
      </w:r>
      <w:r w:rsidRPr="00315B2D">
        <w:rPr>
          <w:rFonts w:ascii="Times New Roman" w:hAnsi="Times New Roman" w:cs="Times New Roman"/>
          <w:b/>
          <w:sz w:val="24"/>
          <w:szCs w:val="24"/>
        </w:rPr>
        <w:t>Non Resident</w:t>
      </w:r>
    </w:p>
    <w:p w14:paraId="32011B20" w14:textId="69B1F977" w:rsidR="00315B2D" w:rsidRPr="00315B2D" w:rsidRDefault="00315B2D">
      <w:pPr>
        <w:rPr>
          <w:rFonts w:ascii="Times New Roman" w:hAnsi="Times New Roman" w:cs="Times New Roman"/>
          <w:sz w:val="24"/>
          <w:szCs w:val="24"/>
        </w:rPr>
      </w:pPr>
      <w:r w:rsidRPr="00315B2D">
        <w:rPr>
          <w:rFonts w:ascii="Times New Roman" w:hAnsi="Times New Roman" w:cs="Times New Roman"/>
          <w:sz w:val="24"/>
          <w:szCs w:val="24"/>
        </w:rPr>
        <w:tab/>
      </w:r>
      <w:r w:rsidRPr="00315B2D">
        <w:rPr>
          <w:rFonts w:ascii="Times New Roman" w:hAnsi="Times New Roman" w:cs="Times New Roman"/>
          <w:sz w:val="24"/>
          <w:szCs w:val="24"/>
        </w:rPr>
        <w:tab/>
      </w:r>
      <w:r w:rsidRPr="00315B2D">
        <w:rPr>
          <w:rFonts w:ascii="Times New Roman" w:hAnsi="Times New Roman" w:cs="Times New Roman"/>
          <w:sz w:val="24"/>
          <w:szCs w:val="24"/>
        </w:rPr>
        <w:tab/>
      </w:r>
      <w:r w:rsidRPr="00315B2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025B6">
        <w:rPr>
          <w:rFonts w:ascii="Times New Roman" w:hAnsi="Times New Roman" w:cs="Times New Roman"/>
          <w:sz w:val="24"/>
          <w:szCs w:val="24"/>
        </w:rPr>
        <w:tab/>
      </w:r>
      <w:r w:rsidRPr="00315B2D">
        <w:rPr>
          <w:rFonts w:ascii="Times New Roman" w:hAnsi="Times New Roman" w:cs="Times New Roman"/>
          <w:sz w:val="24"/>
          <w:szCs w:val="24"/>
        </w:rPr>
        <w:t>with village relatives</w:t>
      </w:r>
      <w:r w:rsidRPr="00315B2D">
        <w:rPr>
          <w:rFonts w:ascii="Times New Roman" w:hAnsi="Times New Roman" w:cs="Times New Roman"/>
          <w:sz w:val="24"/>
          <w:szCs w:val="24"/>
        </w:rPr>
        <w:tab/>
        <w:t xml:space="preserve">      with no village relatives</w:t>
      </w:r>
    </w:p>
    <w:p w14:paraId="44211573" w14:textId="39A966A2" w:rsidR="00315B2D" w:rsidRDefault="00315B2D">
      <w:pPr>
        <w:rPr>
          <w:rFonts w:ascii="Times New Roman" w:hAnsi="Times New Roman" w:cs="Times New Roman"/>
          <w:sz w:val="24"/>
          <w:szCs w:val="24"/>
        </w:rPr>
      </w:pPr>
      <w:r w:rsidRPr="00315B2D">
        <w:rPr>
          <w:rFonts w:ascii="Times New Roman" w:hAnsi="Times New Roman" w:cs="Times New Roman"/>
          <w:sz w:val="24"/>
          <w:szCs w:val="24"/>
        </w:rPr>
        <w:t>Burial Plot</w:t>
      </w:r>
      <w:r>
        <w:rPr>
          <w:rFonts w:ascii="Times New Roman" w:hAnsi="Times New Roman" w:cs="Times New Roman"/>
          <w:sz w:val="24"/>
          <w:szCs w:val="24"/>
        </w:rPr>
        <w:t xml:space="preserve"> purchase    </w:t>
      </w:r>
      <w:r w:rsidR="00E30537">
        <w:rPr>
          <w:rFonts w:ascii="Times New Roman" w:hAnsi="Times New Roman" w:cs="Times New Roman"/>
          <w:sz w:val="24"/>
          <w:szCs w:val="24"/>
        </w:rPr>
        <w:tab/>
      </w:r>
      <w:r w:rsidRPr="00315B2D">
        <w:rPr>
          <w:rFonts w:ascii="Times New Roman" w:hAnsi="Times New Roman" w:cs="Times New Roman"/>
          <w:sz w:val="24"/>
          <w:szCs w:val="24"/>
        </w:rPr>
        <w:t>£</w:t>
      </w:r>
      <w:r w:rsidR="000F3CA2">
        <w:rPr>
          <w:rFonts w:ascii="Times New Roman" w:hAnsi="Times New Roman" w:cs="Times New Roman"/>
          <w:sz w:val="24"/>
          <w:szCs w:val="24"/>
        </w:rPr>
        <w:t>2</w:t>
      </w:r>
      <w:r w:rsidR="00472BD2">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0F3CA2">
        <w:rPr>
          <w:rFonts w:ascii="Times New Roman" w:hAnsi="Times New Roman" w:cs="Times New Roman"/>
          <w:sz w:val="24"/>
          <w:szCs w:val="24"/>
        </w:rPr>
        <w:t>8</w:t>
      </w:r>
      <w:r w:rsidR="00694907">
        <w:rPr>
          <w:rFonts w:ascii="Times New Roman" w:hAnsi="Times New Roman" w:cs="Times New Roman"/>
          <w:sz w:val="24"/>
          <w:szCs w:val="24"/>
        </w:rPr>
        <w:t>4</w:t>
      </w:r>
      <w:r w:rsidR="000F3CA2">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F3CA2">
        <w:rPr>
          <w:rFonts w:ascii="Times New Roman" w:hAnsi="Times New Roman" w:cs="Times New Roman"/>
          <w:sz w:val="24"/>
          <w:szCs w:val="24"/>
        </w:rPr>
        <w:t>2</w:t>
      </w:r>
      <w:r w:rsidR="00694907">
        <w:rPr>
          <w:rFonts w:ascii="Times New Roman" w:hAnsi="Times New Roman" w:cs="Times New Roman"/>
          <w:sz w:val="24"/>
          <w:szCs w:val="24"/>
        </w:rPr>
        <w:t>100</w:t>
      </w:r>
    </w:p>
    <w:p w14:paraId="4440C35B" w14:textId="77777777" w:rsidR="00315B2D" w:rsidRDefault="00315B2D">
      <w:pPr>
        <w:rPr>
          <w:rFonts w:ascii="Times New Roman" w:hAnsi="Times New Roman" w:cs="Times New Roman"/>
          <w:sz w:val="24"/>
          <w:szCs w:val="24"/>
        </w:rPr>
      </w:pPr>
    </w:p>
    <w:p w14:paraId="03934717" w14:textId="1A2785D6" w:rsidR="00315B2D" w:rsidRDefault="00315B2D">
      <w:pPr>
        <w:rPr>
          <w:rFonts w:ascii="Times New Roman" w:hAnsi="Times New Roman" w:cs="Times New Roman"/>
          <w:sz w:val="24"/>
          <w:szCs w:val="24"/>
        </w:rPr>
      </w:pPr>
      <w:r>
        <w:rPr>
          <w:rFonts w:ascii="Times New Roman" w:hAnsi="Times New Roman" w:cs="Times New Roman"/>
          <w:sz w:val="24"/>
          <w:szCs w:val="24"/>
        </w:rPr>
        <w:t>Internment of body</w:t>
      </w:r>
      <w:r>
        <w:rPr>
          <w:rFonts w:ascii="Times New Roman" w:hAnsi="Times New Roman" w:cs="Times New Roman"/>
          <w:sz w:val="24"/>
          <w:szCs w:val="24"/>
        </w:rPr>
        <w:tab/>
      </w:r>
      <w:r w:rsidR="00E30537">
        <w:rPr>
          <w:rFonts w:ascii="Times New Roman" w:hAnsi="Times New Roman" w:cs="Times New Roman"/>
          <w:sz w:val="24"/>
          <w:szCs w:val="24"/>
        </w:rPr>
        <w:tab/>
      </w:r>
      <w:r>
        <w:rPr>
          <w:rFonts w:ascii="Times New Roman" w:hAnsi="Times New Roman" w:cs="Times New Roman"/>
          <w:sz w:val="24"/>
          <w:szCs w:val="24"/>
        </w:rPr>
        <w:t>£</w:t>
      </w:r>
      <w:r w:rsidR="000F3CA2">
        <w:rPr>
          <w:rFonts w:ascii="Times New Roman" w:hAnsi="Times New Roman" w:cs="Times New Roman"/>
          <w:sz w:val="24"/>
          <w:szCs w:val="24"/>
        </w:rPr>
        <w:t>1</w:t>
      </w:r>
      <w:r w:rsidR="00472BD2">
        <w:rPr>
          <w:rFonts w:ascii="Times New Roman" w:hAnsi="Times New Roman" w:cs="Times New Roman"/>
          <w:sz w:val="24"/>
          <w:szCs w:val="24"/>
        </w:rPr>
        <w:t>85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94907">
        <w:rPr>
          <w:rFonts w:ascii="Times New Roman" w:hAnsi="Times New Roman" w:cs="Times New Roman"/>
          <w:sz w:val="24"/>
          <w:szCs w:val="24"/>
        </w:rPr>
        <w:t>740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00694907">
        <w:rPr>
          <w:rFonts w:ascii="Times New Roman" w:hAnsi="Times New Roman" w:cs="Times New Roman"/>
          <w:sz w:val="24"/>
          <w:szCs w:val="24"/>
        </w:rPr>
        <w:t>850</w:t>
      </w:r>
    </w:p>
    <w:p w14:paraId="3C31FC6B" w14:textId="77777777" w:rsidR="00315B2D" w:rsidRDefault="00315B2D">
      <w:pPr>
        <w:rPr>
          <w:rFonts w:ascii="Times New Roman" w:hAnsi="Times New Roman" w:cs="Times New Roman"/>
          <w:sz w:val="24"/>
          <w:szCs w:val="24"/>
        </w:rPr>
      </w:pPr>
    </w:p>
    <w:p w14:paraId="6E62D7EE" w14:textId="79462C2B" w:rsidR="00315B2D" w:rsidRDefault="00315B2D">
      <w:pPr>
        <w:rPr>
          <w:rFonts w:ascii="Times New Roman" w:hAnsi="Times New Roman" w:cs="Times New Roman"/>
          <w:sz w:val="24"/>
          <w:szCs w:val="24"/>
        </w:rPr>
      </w:pPr>
      <w:r>
        <w:rPr>
          <w:rFonts w:ascii="Times New Roman" w:hAnsi="Times New Roman" w:cs="Times New Roman"/>
          <w:sz w:val="24"/>
          <w:szCs w:val="24"/>
        </w:rPr>
        <w:t xml:space="preserve">Ashes Plot purchase  </w:t>
      </w:r>
      <w:r w:rsidR="006A1AFB">
        <w:rPr>
          <w:rFonts w:ascii="Times New Roman" w:hAnsi="Times New Roman" w:cs="Times New Roman"/>
          <w:sz w:val="24"/>
          <w:szCs w:val="24"/>
        </w:rPr>
        <w:t xml:space="preserve"> </w:t>
      </w:r>
      <w:r>
        <w:rPr>
          <w:rFonts w:ascii="Times New Roman" w:hAnsi="Times New Roman" w:cs="Times New Roman"/>
          <w:sz w:val="24"/>
          <w:szCs w:val="24"/>
        </w:rPr>
        <w:t xml:space="preserve"> </w:t>
      </w:r>
      <w:r w:rsidR="00E30537">
        <w:rPr>
          <w:rFonts w:ascii="Times New Roman" w:hAnsi="Times New Roman" w:cs="Times New Roman"/>
          <w:sz w:val="24"/>
          <w:szCs w:val="24"/>
        </w:rPr>
        <w:tab/>
      </w:r>
      <w:r>
        <w:rPr>
          <w:rFonts w:ascii="Times New Roman" w:hAnsi="Times New Roman" w:cs="Times New Roman"/>
          <w:sz w:val="24"/>
          <w:szCs w:val="24"/>
        </w:rPr>
        <w:t>£</w:t>
      </w:r>
      <w:r w:rsidR="00472BD2">
        <w:rPr>
          <w:rFonts w:ascii="Times New Roman" w:hAnsi="Times New Roman" w:cs="Times New Roman"/>
          <w:sz w:val="24"/>
          <w:szCs w:val="24"/>
        </w:rPr>
        <w:t>8</w:t>
      </w:r>
      <w:r w:rsidR="00694907">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94907">
        <w:rPr>
          <w:rFonts w:ascii="Times New Roman" w:hAnsi="Times New Roman" w:cs="Times New Roman"/>
          <w:sz w:val="24"/>
          <w:szCs w:val="24"/>
        </w:rPr>
        <w:t>320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94907">
        <w:rPr>
          <w:rFonts w:ascii="Times New Roman" w:hAnsi="Times New Roman" w:cs="Times New Roman"/>
          <w:sz w:val="24"/>
          <w:szCs w:val="24"/>
        </w:rPr>
        <w:t>800</w:t>
      </w:r>
    </w:p>
    <w:p w14:paraId="6102BF4B" w14:textId="77777777" w:rsidR="00315B2D" w:rsidRDefault="00315B2D">
      <w:pPr>
        <w:rPr>
          <w:rFonts w:ascii="Times New Roman" w:hAnsi="Times New Roman" w:cs="Times New Roman"/>
          <w:sz w:val="24"/>
          <w:szCs w:val="24"/>
        </w:rPr>
      </w:pPr>
    </w:p>
    <w:p w14:paraId="41718793" w14:textId="2EA288E2" w:rsidR="00315B2D" w:rsidRDefault="00315B2D">
      <w:pPr>
        <w:rPr>
          <w:rFonts w:ascii="Times New Roman" w:hAnsi="Times New Roman" w:cs="Times New Roman"/>
          <w:sz w:val="24"/>
          <w:szCs w:val="24"/>
        </w:rPr>
      </w:pPr>
      <w:r>
        <w:rPr>
          <w:rFonts w:ascii="Times New Roman" w:hAnsi="Times New Roman" w:cs="Times New Roman"/>
          <w:sz w:val="24"/>
          <w:szCs w:val="24"/>
        </w:rPr>
        <w:t xml:space="preserve">Internment of ashes    </w:t>
      </w:r>
      <w:r w:rsidR="00E30537">
        <w:rPr>
          <w:rFonts w:ascii="Times New Roman" w:hAnsi="Times New Roman" w:cs="Times New Roman"/>
          <w:sz w:val="24"/>
          <w:szCs w:val="24"/>
        </w:rPr>
        <w:tab/>
      </w:r>
      <w:r w:rsidR="00E30537">
        <w:rPr>
          <w:rFonts w:ascii="Times New Roman" w:hAnsi="Times New Roman" w:cs="Times New Roman"/>
          <w:sz w:val="24"/>
          <w:szCs w:val="24"/>
        </w:rPr>
        <w:tab/>
      </w:r>
      <w:r>
        <w:rPr>
          <w:rFonts w:ascii="Times New Roman" w:hAnsi="Times New Roman" w:cs="Times New Roman"/>
          <w:sz w:val="24"/>
          <w:szCs w:val="24"/>
        </w:rPr>
        <w:t>£</w:t>
      </w:r>
      <w:r w:rsidR="00694907">
        <w:rPr>
          <w:rFonts w:ascii="Times New Roman" w:hAnsi="Times New Roman" w:cs="Times New Roman"/>
          <w:sz w:val="24"/>
          <w:szCs w:val="24"/>
        </w:rPr>
        <w:t>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94907">
        <w:rPr>
          <w:rFonts w:ascii="Times New Roman" w:hAnsi="Times New Roman" w:cs="Times New Roman"/>
          <w:sz w:val="24"/>
          <w:szCs w:val="24"/>
        </w:rPr>
        <w:t>320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94907">
        <w:rPr>
          <w:rFonts w:ascii="Times New Roman" w:hAnsi="Times New Roman" w:cs="Times New Roman"/>
          <w:sz w:val="24"/>
          <w:szCs w:val="24"/>
        </w:rPr>
        <w:t>800</w:t>
      </w:r>
    </w:p>
    <w:p w14:paraId="3B6AD863" w14:textId="77777777" w:rsidR="00315B2D" w:rsidRDefault="00315B2D">
      <w:pPr>
        <w:rPr>
          <w:rFonts w:ascii="Times New Roman" w:hAnsi="Times New Roman" w:cs="Times New Roman"/>
          <w:sz w:val="24"/>
          <w:szCs w:val="24"/>
        </w:rPr>
      </w:pPr>
    </w:p>
    <w:p w14:paraId="77ED1FCF" w14:textId="2C6A15FA" w:rsidR="006A1AFB" w:rsidRDefault="006A1AFB" w:rsidP="006A1AFB">
      <w:pPr>
        <w:rPr>
          <w:rFonts w:ascii="Times New Roman" w:hAnsi="Times New Roman" w:cs="Times New Roman"/>
          <w:sz w:val="24"/>
          <w:szCs w:val="24"/>
        </w:rPr>
      </w:pPr>
      <w:r>
        <w:rPr>
          <w:rFonts w:ascii="Times New Roman" w:hAnsi="Times New Roman" w:cs="Times New Roman"/>
          <w:sz w:val="24"/>
          <w:szCs w:val="24"/>
        </w:rPr>
        <w:t>Memorial Stone</w:t>
      </w:r>
      <w:r>
        <w:rPr>
          <w:rFonts w:ascii="Times New Roman" w:hAnsi="Times New Roman" w:cs="Times New Roman"/>
          <w:sz w:val="24"/>
          <w:szCs w:val="24"/>
        </w:rPr>
        <w:tab/>
      </w:r>
      <w:r w:rsidR="00E30537">
        <w:rPr>
          <w:rFonts w:ascii="Times New Roman" w:hAnsi="Times New Roman" w:cs="Times New Roman"/>
          <w:sz w:val="24"/>
          <w:szCs w:val="24"/>
        </w:rPr>
        <w:tab/>
      </w:r>
      <w:r>
        <w:rPr>
          <w:rFonts w:ascii="Times New Roman" w:hAnsi="Times New Roman" w:cs="Times New Roman"/>
          <w:sz w:val="24"/>
          <w:szCs w:val="24"/>
        </w:rPr>
        <w:t>£185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£1850</w:t>
      </w:r>
    </w:p>
    <w:p w14:paraId="274D3E40" w14:textId="77777777" w:rsidR="006A1AFB" w:rsidRDefault="006A1AFB">
      <w:pPr>
        <w:rPr>
          <w:rFonts w:ascii="Times New Roman" w:hAnsi="Times New Roman" w:cs="Times New Roman"/>
          <w:sz w:val="24"/>
          <w:szCs w:val="24"/>
        </w:rPr>
      </w:pPr>
    </w:p>
    <w:p w14:paraId="0CFC1A78" w14:textId="63810BB5" w:rsidR="00315B2D" w:rsidRDefault="00315B2D">
      <w:pPr>
        <w:rPr>
          <w:rFonts w:ascii="Times New Roman" w:hAnsi="Times New Roman" w:cs="Times New Roman"/>
          <w:sz w:val="24"/>
          <w:szCs w:val="24"/>
        </w:rPr>
      </w:pPr>
      <w:r>
        <w:rPr>
          <w:rFonts w:ascii="Times New Roman" w:hAnsi="Times New Roman" w:cs="Times New Roman"/>
          <w:sz w:val="24"/>
          <w:szCs w:val="24"/>
        </w:rPr>
        <w:t>Ashes Plaque</w:t>
      </w:r>
      <w:r>
        <w:rPr>
          <w:rFonts w:ascii="Times New Roman" w:hAnsi="Times New Roman" w:cs="Times New Roman"/>
          <w:sz w:val="24"/>
          <w:szCs w:val="24"/>
        </w:rPr>
        <w:tab/>
        <w:t xml:space="preserve">           </w:t>
      </w:r>
      <w:r w:rsidR="00E30537">
        <w:rPr>
          <w:rFonts w:ascii="Times New Roman" w:hAnsi="Times New Roman" w:cs="Times New Roman"/>
          <w:sz w:val="24"/>
          <w:szCs w:val="24"/>
        </w:rPr>
        <w:t xml:space="preserve">             </w:t>
      </w:r>
      <w:r>
        <w:rPr>
          <w:rFonts w:ascii="Times New Roman" w:hAnsi="Times New Roman" w:cs="Times New Roman"/>
          <w:sz w:val="24"/>
          <w:szCs w:val="24"/>
        </w:rPr>
        <w:t>£1</w:t>
      </w:r>
      <w:r w:rsidR="00694907">
        <w:rPr>
          <w:rFonts w:ascii="Times New Roman" w:hAnsi="Times New Roman" w:cs="Times New Roman"/>
          <w:sz w:val="24"/>
          <w:szCs w:val="24"/>
        </w:rPr>
        <w:t>10</w:t>
      </w:r>
      <w:r w:rsidR="001C74C5">
        <w:rPr>
          <w:rFonts w:ascii="Times New Roman" w:hAnsi="Times New Roman" w:cs="Times New Roman"/>
          <w:sz w:val="24"/>
          <w:szCs w:val="24"/>
        </w:rPr>
        <w:tab/>
      </w:r>
      <w:r w:rsidR="001C74C5">
        <w:rPr>
          <w:rFonts w:ascii="Times New Roman" w:hAnsi="Times New Roman" w:cs="Times New Roman"/>
          <w:sz w:val="24"/>
          <w:szCs w:val="24"/>
        </w:rPr>
        <w:tab/>
      </w:r>
      <w:r w:rsidR="001C74C5">
        <w:rPr>
          <w:rFonts w:ascii="Times New Roman" w:hAnsi="Times New Roman" w:cs="Times New Roman"/>
          <w:sz w:val="24"/>
          <w:szCs w:val="24"/>
        </w:rPr>
        <w:tab/>
        <w:t>£4</w:t>
      </w:r>
      <w:r w:rsidR="00694907">
        <w:rPr>
          <w:rFonts w:ascii="Times New Roman" w:hAnsi="Times New Roman" w:cs="Times New Roman"/>
          <w:sz w:val="24"/>
          <w:szCs w:val="24"/>
        </w:rPr>
        <w:t>40</w:t>
      </w:r>
      <w:r w:rsidR="001C74C5">
        <w:rPr>
          <w:rFonts w:ascii="Times New Roman" w:hAnsi="Times New Roman" w:cs="Times New Roman"/>
          <w:sz w:val="24"/>
          <w:szCs w:val="24"/>
        </w:rPr>
        <w:tab/>
      </w:r>
      <w:r w:rsidR="001C74C5">
        <w:rPr>
          <w:rFonts w:ascii="Times New Roman" w:hAnsi="Times New Roman" w:cs="Times New Roman"/>
          <w:sz w:val="24"/>
          <w:szCs w:val="24"/>
        </w:rPr>
        <w:tab/>
      </w:r>
      <w:r w:rsidR="001C74C5">
        <w:rPr>
          <w:rFonts w:ascii="Times New Roman" w:hAnsi="Times New Roman" w:cs="Times New Roman"/>
          <w:sz w:val="24"/>
          <w:szCs w:val="24"/>
        </w:rPr>
        <w:tab/>
      </w:r>
      <w:r w:rsidR="001C74C5">
        <w:rPr>
          <w:rFonts w:ascii="Times New Roman" w:hAnsi="Times New Roman" w:cs="Times New Roman"/>
          <w:sz w:val="24"/>
          <w:szCs w:val="24"/>
        </w:rPr>
        <w:tab/>
        <w:t xml:space="preserve">     £1</w:t>
      </w:r>
      <w:r w:rsidR="00694907">
        <w:rPr>
          <w:rFonts w:ascii="Times New Roman" w:hAnsi="Times New Roman" w:cs="Times New Roman"/>
          <w:sz w:val="24"/>
          <w:szCs w:val="24"/>
        </w:rPr>
        <w:t>100</w:t>
      </w:r>
    </w:p>
    <w:p w14:paraId="1370474E" w14:textId="77777777" w:rsidR="00F01871" w:rsidRDefault="00F01871">
      <w:pPr>
        <w:rPr>
          <w:rFonts w:ascii="Times New Roman" w:hAnsi="Times New Roman" w:cs="Times New Roman"/>
          <w:sz w:val="24"/>
          <w:szCs w:val="24"/>
        </w:rPr>
      </w:pPr>
    </w:p>
    <w:p w14:paraId="3E903287" w14:textId="038E7228" w:rsidR="001C74C5" w:rsidRDefault="006A1AFB">
      <w:pPr>
        <w:rPr>
          <w:rFonts w:ascii="Times New Roman" w:hAnsi="Times New Roman" w:cs="Times New Roman"/>
          <w:sz w:val="24"/>
          <w:szCs w:val="24"/>
        </w:rPr>
      </w:pPr>
      <w:r>
        <w:rPr>
          <w:rFonts w:ascii="Times New Roman" w:hAnsi="Times New Roman" w:cs="Times New Roman"/>
          <w:sz w:val="24"/>
          <w:szCs w:val="24"/>
        </w:rPr>
        <w:t>Additional inscription</w:t>
      </w:r>
      <w:r w:rsidR="0095520C">
        <w:rPr>
          <w:rFonts w:ascii="Times New Roman" w:hAnsi="Times New Roman" w:cs="Times New Roman"/>
          <w:sz w:val="24"/>
          <w:szCs w:val="24"/>
        </w:rPr>
        <w:t xml:space="preserve">          </w:t>
      </w:r>
      <w:r>
        <w:rPr>
          <w:rFonts w:ascii="Times New Roman" w:hAnsi="Times New Roman" w:cs="Times New Roman"/>
          <w:sz w:val="24"/>
          <w:szCs w:val="24"/>
        </w:rPr>
        <w:t xml:space="preserve"> </w:t>
      </w:r>
      <w:r w:rsidR="00E30537">
        <w:rPr>
          <w:rFonts w:ascii="Times New Roman" w:hAnsi="Times New Roman" w:cs="Times New Roman"/>
          <w:sz w:val="24"/>
          <w:szCs w:val="24"/>
        </w:rPr>
        <w:t xml:space="preserve">  </w:t>
      </w:r>
      <w:r w:rsidR="0095520C">
        <w:rPr>
          <w:rFonts w:ascii="Times New Roman" w:hAnsi="Times New Roman" w:cs="Times New Roman"/>
          <w:sz w:val="24"/>
          <w:szCs w:val="24"/>
        </w:rPr>
        <w:t>£50</w:t>
      </w:r>
      <w:r w:rsidR="00E30537">
        <w:rPr>
          <w:rFonts w:ascii="Times New Roman" w:hAnsi="Times New Roman" w:cs="Times New Roman"/>
          <w:sz w:val="24"/>
          <w:szCs w:val="24"/>
        </w:rPr>
        <w:tab/>
      </w:r>
      <w:r w:rsidR="00E30537">
        <w:rPr>
          <w:rFonts w:ascii="Times New Roman" w:hAnsi="Times New Roman" w:cs="Times New Roman"/>
          <w:sz w:val="24"/>
          <w:szCs w:val="24"/>
        </w:rPr>
        <w:tab/>
      </w:r>
      <w:r w:rsidR="00E30537">
        <w:rPr>
          <w:rFonts w:ascii="Times New Roman" w:hAnsi="Times New Roman" w:cs="Times New Roman"/>
          <w:sz w:val="24"/>
          <w:szCs w:val="24"/>
        </w:rPr>
        <w:tab/>
        <w:t>£200</w:t>
      </w:r>
      <w:r w:rsidR="00E30537">
        <w:rPr>
          <w:rFonts w:ascii="Times New Roman" w:hAnsi="Times New Roman" w:cs="Times New Roman"/>
          <w:sz w:val="24"/>
          <w:szCs w:val="24"/>
        </w:rPr>
        <w:tab/>
      </w:r>
      <w:r w:rsidR="00E30537">
        <w:rPr>
          <w:rFonts w:ascii="Times New Roman" w:hAnsi="Times New Roman" w:cs="Times New Roman"/>
          <w:sz w:val="24"/>
          <w:szCs w:val="24"/>
        </w:rPr>
        <w:tab/>
      </w:r>
      <w:r w:rsidR="00E30537">
        <w:rPr>
          <w:rFonts w:ascii="Times New Roman" w:hAnsi="Times New Roman" w:cs="Times New Roman"/>
          <w:sz w:val="24"/>
          <w:szCs w:val="24"/>
        </w:rPr>
        <w:tab/>
      </w:r>
      <w:r w:rsidR="00E30537">
        <w:rPr>
          <w:rFonts w:ascii="Times New Roman" w:hAnsi="Times New Roman" w:cs="Times New Roman"/>
          <w:sz w:val="24"/>
          <w:szCs w:val="24"/>
        </w:rPr>
        <w:tab/>
        <w:t xml:space="preserve">      £500</w:t>
      </w:r>
    </w:p>
    <w:p w14:paraId="366BA3C6" w14:textId="77777777" w:rsidR="00F01871" w:rsidRDefault="00F01871">
      <w:pPr>
        <w:rPr>
          <w:rFonts w:ascii="Times New Roman" w:hAnsi="Times New Roman" w:cs="Times New Roman"/>
          <w:sz w:val="24"/>
          <w:szCs w:val="24"/>
        </w:rPr>
      </w:pPr>
    </w:p>
    <w:p w14:paraId="167558FB" w14:textId="0B049D83" w:rsidR="00806DD5" w:rsidRDefault="00806DD5">
      <w:pPr>
        <w:rPr>
          <w:rFonts w:ascii="Times New Roman" w:hAnsi="Times New Roman" w:cs="Times New Roman"/>
          <w:sz w:val="24"/>
          <w:szCs w:val="24"/>
        </w:rPr>
      </w:pPr>
      <w:r>
        <w:rPr>
          <w:rFonts w:ascii="Times New Roman" w:hAnsi="Times New Roman" w:cs="Times New Roman"/>
          <w:sz w:val="24"/>
          <w:szCs w:val="24"/>
        </w:rPr>
        <w:t xml:space="preserve">For </w:t>
      </w:r>
      <w:r w:rsidR="00332157">
        <w:rPr>
          <w:rFonts w:ascii="Times New Roman" w:hAnsi="Times New Roman" w:cs="Times New Roman"/>
          <w:sz w:val="24"/>
          <w:szCs w:val="24"/>
        </w:rPr>
        <w:t>still born babies and children under one year of age there will be no charge. For children up to 12 years of age the charge will be half that of an adult.</w:t>
      </w:r>
    </w:p>
    <w:p w14:paraId="4B1B69AE" w14:textId="77777777" w:rsidR="00332157" w:rsidRDefault="00332157">
      <w:pPr>
        <w:rPr>
          <w:rFonts w:ascii="Times New Roman" w:hAnsi="Times New Roman" w:cs="Times New Roman"/>
          <w:sz w:val="24"/>
          <w:szCs w:val="24"/>
        </w:rPr>
      </w:pPr>
    </w:p>
    <w:p w14:paraId="3CEF4314" w14:textId="77777777" w:rsidR="001C74C5" w:rsidRPr="001F7240" w:rsidRDefault="001C74C5">
      <w:pPr>
        <w:rPr>
          <w:rFonts w:ascii="Times New Roman" w:hAnsi="Times New Roman" w:cs="Times New Roman"/>
          <w:b/>
          <w:sz w:val="24"/>
          <w:szCs w:val="24"/>
        </w:rPr>
      </w:pPr>
      <w:r w:rsidRPr="001F7240">
        <w:rPr>
          <w:rFonts w:ascii="Times New Roman" w:hAnsi="Times New Roman" w:cs="Times New Roman"/>
          <w:b/>
          <w:sz w:val="24"/>
          <w:szCs w:val="24"/>
        </w:rPr>
        <w:t>PLOTS</w:t>
      </w:r>
    </w:p>
    <w:p w14:paraId="41ED2E88" w14:textId="77777777" w:rsidR="001C74C5" w:rsidRPr="001C74C5"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Plots may be purchased by contacting the Parish Council and every effort will be made to meet</w:t>
      </w:r>
    </w:p>
    <w:p w14:paraId="431EF032" w14:textId="77777777" w:rsidR="001C74C5" w:rsidRPr="001C74C5"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the</w:t>
      </w:r>
      <w:r>
        <w:rPr>
          <w:rFonts w:ascii="Times New Roman" w:hAnsi="Times New Roman" w:cs="Times New Roman"/>
          <w:sz w:val="24"/>
          <w:szCs w:val="24"/>
        </w:rPr>
        <w:t xml:space="preserve"> </w:t>
      </w:r>
      <w:r w:rsidRPr="001C74C5">
        <w:rPr>
          <w:rFonts w:ascii="Times New Roman" w:hAnsi="Times New Roman" w:cs="Times New Roman"/>
          <w:sz w:val="24"/>
          <w:szCs w:val="24"/>
        </w:rPr>
        <w:t>wishes of the families. A certificate giving a 'Grant of Exclusive Right of Burial' is issued</w:t>
      </w:r>
    </w:p>
    <w:p w14:paraId="14F1915F" w14:textId="77777777" w:rsidR="001C74C5" w:rsidRPr="001C74C5"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 xml:space="preserve">and the name of the person is entered on a site map of the cemetery. The plots can be </w:t>
      </w:r>
    </w:p>
    <w:p w14:paraId="1262AFDF" w14:textId="77777777" w:rsidR="001C74C5" w:rsidRPr="001C74C5"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 xml:space="preserve">purchased at any time but can be used for only one internment of a body although ashes </w:t>
      </w:r>
    </w:p>
    <w:p w14:paraId="6F01C6FD" w14:textId="77777777" w:rsidR="001C74C5"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can also be interred.</w:t>
      </w:r>
    </w:p>
    <w:p w14:paraId="323BD4F7" w14:textId="77777777" w:rsidR="00315B2D" w:rsidRDefault="00315B2D">
      <w:pPr>
        <w:rPr>
          <w:rFonts w:ascii="Times New Roman" w:hAnsi="Times New Roman" w:cs="Times New Roman"/>
          <w:sz w:val="24"/>
          <w:szCs w:val="24"/>
        </w:rPr>
      </w:pPr>
    </w:p>
    <w:p w14:paraId="3C65E7B7" w14:textId="77777777" w:rsidR="001C74C5" w:rsidRPr="001F7240" w:rsidRDefault="001C74C5" w:rsidP="001C74C5">
      <w:pPr>
        <w:rPr>
          <w:rFonts w:ascii="Times New Roman" w:hAnsi="Times New Roman" w:cs="Times New Roman"/>
          <w:b/>
          <w:sz w:val="24"/>
          <w:szCs w:val="24"/>
        </w:rPr>
      </w:pPr>
      <w:r w:rsidRPr="001F7240">
        <w:rPr>
          <w:rFonts w:ascii="Times New Roman" w:hAnsi="Times New Roman" w:cs="Times New Roman"/>
          <w:b/>
          <w:sz w:val="24"/>
          <w:szCs w:val="24"/>
        </w:rPr>
        <w:t>RESIDENT FEES</w:t>
      </w:r>
    </w:p>
    <w:p w14:paraId="2C77251C" w14:textId="77777777" w:rsidR="001C74C5" w:rsidRPr="001C74C5"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Are applicable to:</w:t>
      </w:r>
    </w:p>
    <w:p w14:paraId="71D75D8A" w14:textId="77777777" w:rsidR="001C74C5" w:rsidRPr="001C74C5"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 xml:space="preserve">1) A person who immediately before death, or when reserving a plot, was a resident in </w:t>
      </w:r>
    </w:p>
    <w:p w14:paraId="6E2C6413" w14:textId="77777777" w:rsidR="001C74C5" w:rsidRPr="001C74C5"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 xml:space="preserve">     Willersey Parish.</w:t>
      </w:r>
    </w:p>
    <w:p w14:paraId="3808314D" w14:textId="77777777" w:rsidR="001C74C5" w:rsidRPr="001C74C5"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2) A person who has at some time been a resident in Willersey Parish for at least 5 years.</w:t>
      </w:r>
    </w:p>
    <w:p w14:paraId="2D582F51" w14:textId="77777777" w:rsidR="001C74C5" w:rsidRPr="001C74C5"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3) Internment in a previously reserved plot or second internment in an existing plot.</w:t>
      </w:r>
    </w:p>
    <w:p w14:paraId="2B1BEFD3" w14:textId="77777777" w:rsidR="001C74C5" w:rsidRPr="001C74C5"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4) Children of parents currently resident in Willersey.</w:t>
      </w:r>
    </w:p>
    <w:p w14:paraId="69CC2A5F" w14:textId="77777777" w:rsidR="001C74C5" w:rsidRPr="001C74C5"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5) A person who, prior to death, was resident in hospital, home for the elderly or similar and,</w:t>
      </w:r>
    </w:p>
    <w:p w14:paraId="58826B9B" w14:textId="77777777" w:rsidR="001C74C5" w:rsidRPr="001C74C5"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 xml:space="preserve">    who immediately before removal to such a place, was resident in Willersey Parish.</w:t>
      </w:r>
    </w:p>
    <w:p w14:paraId="1E670522" w14:textId="77777777" w:rsidR="001C74C5" w:rsidRPr="001C74C5" w:rsidRDefault="001C74C5" w:rsidP="001C74C5">
      <w:pPr>
        <w:rPr>
          <w:rFonts w:ascii="Times New Roman" w:hAnsi="Times New Roman" w:cs="Times New Roman"/>
          <w:sz w:val="24"/>
          <w:szCs w:val="24"/>
        </w:rPr>
      </w:pPr>
    </w:p>
    <w:p w14:paraId="713CAB70" w14:textId="77777777" w:rsidR="001C74C5" w:rsidRPr="001F7240" w:rsidRDefault="001C74C5" w:rsidP="001C74C5">
      <w:pPr>
        <w:rPr>
          <w:rFonts w:ascii="Times New Roman" w:hAnsi="Times New Roman" w:cs="Times New Roman"/>
          <w:b/>
          <w:sz w:val="24"/>
          <w:szCs w:val="24"/>
        </w:rPr>
      </w:pPr>
      <w:r w:rsidRPr="001F7240">
        <w:rPr>
          <w:rFonts w:ascii="Times New Roman" w:hAnsi="Times New Roman" w:cs="Times New Roman"/>
          <w:b/>
          <w:sz w:val="24"/>
          <w:szCs w:val="24"/>
        </w:rPr>
        <w:t>HEADSTONES &amp; MEMORIALS</w:t>
      </w:r>
    </w:p>
    <w:p w14:paraId="3F89C978" w14:textId="77777777" w:rsidR="001C74C5" w:rsidRPr="001C74C5"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Following the internment the grave is usually marked with a temporary wooden cross until</w:t>
      </w:r>
    </w:p>
    <w:p w14:paraId="2402DC15" w14:textId="77777777" w:rsidR="001C74C5" w:rsidRPr="001C74C5"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 xml:space="preserve">arrangements are made for a permanent headstone to be erected. This is usually between </w:t>
      </w:r>
    </w:p>
    <w:p w14:paraId="1CC1E327" w14:textId="77777777" w:rsidR="001C74C5" w:rsidRPr="001C74C5"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 xml:space="preserve">six and twelve months later, this is arranged by the Stone Mason who will apply to the </w:t>
      </w:r>
    </w:p>
    <w:p w14:paraId="55341A9F" w14:textId="77777777" w:rsidR="001F7240" w:rsidRDefault="001C74C5" w:rsidP="001C74C5">
      <w:pPr>
        <w:rPr>
          <w:rFonts w:ascii="Times New Roman" w:hAnsi="Times New Roman" w:cs="Times New Roman"/>
          <w:sz w:val="24"/>
          <w:szCs w:val="24"/>
        </w:rPr>
      </w:pPr>
      <w:r w:rsidRPr="001C74C5">
        <w:rPr>
          <w:rFonts w:ascii="Times New Roman" w:hAnsi="Times New Roman" w:cs="Times New Roman"/>
          <w:sz w:val="24"/>
          <w:szCs w:val="24"/>
        </w:rPr>
        <w:t>Parish Council for approval of the design.</w:t>
      </w:r>
    </w:p>
    <w:p w14:paraId="4AEE1C3B" w14:textId="77777777" w:rsidR="001F7240" w:rsidRDefault="001F7240" w:rsidP="001C74C5">
      <w:pPr>
        <w:rPr>
          <w:rFonts w:ascii="Times New Roman" w:hAnsi="Times New Roman" w:cs="Times New Roman"/>
          <w:sz w:val="24"/>
          <w:szCs w:val="24"/>
        </w:rPr>
      </w:pPr>
    </w:p>
    <w:p w14:paraId="2BBDCE70" w14:textId="77777777" w:rsidR="001F7240" w:rsidRPr="001F7240" w:rsidRDefault="001F7240" w:rsidP="001F7240">
      <w:pPr>
        <w:rPr>
          <w:rFonts w:ascii="Times New Roman" w:hAnsi="Times New Roman" w:cs="Times New Roman"/>
          <w:b/>
          <w:sz w:val="24"/>
          <w:szCs w:val="24"/>
        </w:rPr>
      </w:pPr>
      <w:r w:rsidRPr="001F7240">
        <w:rPr>
          <w:rFonts w:ascii="Times New Roman" w:hAnsi="Times New Roman" w:cs="Times New Roman"/>
          <w:b/>
          <w:sz w:val="24"/>
          <w:szCs w:val="24"/>
        </w:rPr>
        <w:t>CEMETERY REGULATIONS</w:t>
      </w:r>
    </w:p>
    <w:p w14:paraId="0508107D" w14:textId="75B20FCD" w:rsidR="001F7240" w:rsidRPr="001F7240" w:rsidRDefault="001F7240" w:rsidP="001F7240">
      <w:pPr>
        <w:rPr>
          <w:rFonts w:ascii="Times New Roman" w:hAnsi="Times New Roman" w:cs="Times New Roman"/>
          <w:sz w:val="24"/>
          <w:szCs w:val="24"/>
        </w:rPr>
      </w:pPr>
      <w:r w:rsidRPr="001F7240">
        <w:rPr>
          <w:rFonts w:ascii="Times New Roman" w:hAnsi="Times New Roman" w:cs="Times New Roman"/>
          <w:sz w:val="24"/>
          <w:szCs w:val="24"/>
        </w:rPr>
        <w:t>These are available from the Parish Council.</w:t>
      </w:r>
    </w:p>
    <w:p w14:paraId="216D35D2" w14:textId="6E71A5C6" w:rsidR="00315B2D" w:rsidRPr="00315B2D" w:rsidRDefault="001F7240" w:rsidP="00332157">
      <w:pPr>
        <w:ind w:left="3600"/>
        <w:rPr>
          <w:rFonts w:ascii="Times New Roman" w:hAnsi="Times New Roman" w:cs="Times New Roman"/>
          <w:sz w:val="24"/>
          <w:szCs w:val="24"/>
        </w:rPr>
      </w:pPr>
      <w:r w:rsidRPr="001F7240">
        <w:rPr>
          <w:rFonts w:ascii="Times New Roman" w:hAnsi="Times New Roman" w:cs="Times New Roman"/>
          <w:sz w:val="24"/>
          <w:szCs w:val="24"/>
        </w:rPr>
        <w:t>By order of Willersey Parish Council, Ma</w:t>
      </w:r>
      <w:r w:rsidR="0057277B">
        <w:rPr>
          <w:rFonts w:ascii="Times New Roman" w:hAnsi="Times New Roman" w:cs="Times New Roman"/>
          <w:sz w:val="24"/>
          <w:szCs w:val="24"/>
        </w:rPr>
        <w:t>y</w:t>
      </w:r>
      <w:r w:rsidRPr="001F7240">
        <w:rPr>
          <w:rFonts w:ascii="Times New Roman" w:hAnsi="Times New Roman" w:cs="Times New Roman"/>
          <w:sz w:val="24"/>
          <w:szCs w:val="24"/>
        </w:rPr>
        <w:t xml:space="preserve"> </w:t>
      </w:r>
      <w:r w:rsidR="0057277B">
        <w:rPr>
          <w:rFonts w:ascii="Times New Roman" w:hAnsi="Times New Roman" w:cs="Times New Roman"/>
          <w:sz w:val="24"/>
          <w:szCs w:val="24"/>
        </w:rPr>
        <w:t>16th</w:t>
      </w:r>
      <w:r w:rsidRPr="001F7240">
        <w:rPr>
          <w:rFonts w:ascii="Times New Roman" w:hAnsi="Times New Roman" w:cs="Times New Roman"/>
          <w:sz w:val="24"/>
          <w:szCs w:val="24"/>
        </w:rPr>
        <w:t xml:space="preserve"> 20</w:t>
      </w:r>
      <w:r w:rsidR="0057277B">
        <w:rPr>
          <w:rFonts w:ascii="Times New Roman" w:hAnsi="Times New Roman" w:cs="Times New Roman"/>
          <w:sz w:val="24"/>
          <w:szCs w:val="24"/>
        </w:rPr>
        <w:t>2</w:t>
      </w:r>
      <w:r w:rsidR="00464AEF">
        <w:rPr>
          <w:rFonts w:ascii="Times New Roman" w:hAnsi="Times New Roman" w:cs="Times New Roman"/>
          <w:sz w:val="24"/>
          <w:szCs w:val="24"/>
        </w:rPr>
        <w:t>3</w:t>
      </w:r>
      <w:r w:rsidR="00315B2D">
        <w:rPr>
          <w:rFonts w:ascii="Times New Roman" w:hAnsi="Times New Roman" w:cs="Times New Roman"/>
          <w:sz w:val="24"/>
          <w:szCs w:val="24"/>
        </w:rPr>
        <w:tab/>
      </w:r>
    </w:p>
    <w:sectPr w:rsidR="00315B2D" w:rsidRPr="0031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34732741">
    <w:abstractNumId w:val="19"/>
  </w:num>
  <w:num w:numId="2" w16cid:durableId="908807987">
    <w:abstractNumId w:val="12"/>
  </w:num>
  <w:num w:numId="3" w16cid:durableId="1004284005">
    <w:abstractNumId w:val="10"/>
  </w:num>
  <w:num w:numId="4" w16cid:durableId="205415950">
    <w:abstractNumId w:val="21"/>
  </w:num>
  <w:num w:numId="5" w16cid:durableId="1209952826">
    <w:abstractNumId w:val="13"/>
  </w:num>
  <w:num w:numId="6" w16cid:durableId="1276711963">
    <w:abstractNumId w:val="16"/>
  </w:num>
  <w:num w:numId="7" w16cid:durableId="1142193833">
    <w:abstractNumId w:val="18"/>
  </w:num>
  <w:num w:numId="8" w16cid:durableId="297153788">
    <w:abstractNumId w:val="9"/>
  </w:num>
  <w:num w:numId="9" w16cid:durableId="559680872">
    <w:abstractNumId w:val="7"/>
  </w:num>
  <w:num w:numId="10" w16cid:durableId="1601061793">
    <w:abstractNumId w:val="6"/>
  </w:num>
  <w:num w:numId="11" w16cid:durableId="895047185">
    <w:abstractNumId w:val="5"/>
  </w:num>
  <w:num w:numId="12" w16cid:durableId="2107533655">
    <w:abstractNumId w:val="4"/>
  </w:num>
  <w:num w:numId="13" w16cid:durableId="1444692666">
    <w:abstractNumId w:val="8"/>
  </w:num>
  <w:num w:numId="14" w16cid:durableId="847716562">
    <w:abstractNumId w:val="3"/>
  </w:num>
  <w:num w:numId="15" w16cid:durableId="413205532">
    <w:abstractNumId w:val="2"/>
  </w:num>
  <w:num w:numId="16" w16cid:durableId="1095054732">
    <w:abstractNumId w:val="1"/>
  </w:num>
  <w:num w:numId="17" w16cid:durableId="880560585">
    <w:abstractNumId w:val="0"/>
  </w:num>
  <w:num w:numId="18" w16cid:durableId="731851838">
    <w:abstractNumId w:val="14"/>
  </w:num>
  <w:num w:numId="19" w16cid:durableId="456066198">
    <w:abstractNumId w:val="15"/>
  </w:num>
  <w:num w:numId="20" w16cid:durableId="1570456790">
    <w:abstractNumId w:val="20"/>
  </w:num>
  <w:num w:numId="21" w16cid:durableId="1181553785">
    <w:abstractNumId w:val="17"/>
  </w:num>
  <w:num w:numId="22" w16cid:durableId="645207184">
    <w:abstractNumId w:val="11"/>
  </w:num>
  <w:num w:numId="23" w16cid:durableId="16339456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2D"/>
    <w:rsid w:val="000F3CA2"/>
    <w:rsid w:val="001C74C5"/>
    <w:rsid w:val="001F7240"/>
    <w:rsid w:val="00315B2D"/>
    <w:rsid w:val="00332157"/>
    <w:rsid w:val="00464AEF"/>
    <w:rsid w:val="00472BD2"/>
    <w:rsid w:val="005025B6"/>
    <w:rsid w:val="0057277B"/>
    <w:rsid w:val="00645252"/>
    <w:rsid w:val="00694907"/>
    <w:rsid w:val="006A1AFB"/>
    <w:rsid w:val="006D3D74"/>
    <w:rsid w:val="00806DD5"/>
    <w:rsid w:val="0083569A"/>
    <w:rsid w:val="00911084"/>
    <w:rsid w:val="0095520C"/>
    <w:rsid w:val="00A9204E"/>
    <w:rsid w:val="00B958BE"/>
    <w:rsid w:val="00E30537"/>
    <w:rsid w:val="00F0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7755"/>
  <w15:chartTrackingRefBased/>
  <w15:docId w15:val="{A09405C2-8649-4520-B5B1-D8D64EBA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d3\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EbringtonPC Clerk</cp:lastModifiedBy>
  <cp:revision>2</cp:revision>
  <dcterms:created xsi:type="dcterms:W3CDTF">2023-05-22T11:28:00Z</dcterms:created>
  <dcterms:modified xsi:type="dcterms:W3CDTF">2023-05-22T11:28:00Z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